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C6" w:rsidRDefault="003B5C83">
      <w:pPr>
        <w:pStyle w:val="1"/>
        <w:spacing w:line="500" w:lineRule="exact"/>
        <w:ind w:firstLineChars="200" w:firstLine="480"/>
        <w:rPr>
          <w:rFonts w:ascii="宋体" w:eastAsia="宋体" w:hAnsi="宋体"/>
          <w:b/>
          <w:sz w:val="32"/>
          <w:szCs w:val="32"/>
        </w:rPr>
      </w:pPr>
      <w:r>
        <w:rPr>
          <w:rFonts w:hAnsi="宋体" w:hint="eastAsia"/>
          <w:color w:val="000000"/>
          <w:sz w:val="24"/>
        </w:rPr>
        <w:t xml:space="preserve">                </w:t>
      </w:r>
      <w:r>
        <w:rPr>
          <w:rFonts w:ascii="宋体" w:eastAsia="宋体" w:hAnsi="宋体" w:hint="eastAsia"/>
          <w:b/>
          <w:sz w:val="32"/>
          <w:szCs w:val="32"/>
        </w:rPr>
        <w:t>平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 xml:space="preserve">顶山学院文学院汉语言文学专业双学位 </w:t>
      </w:r>
    </w:p>
    <w:p w:rsidR="005702C6" w:rsidRDefault="003B5C83">
      <w:pPr>
        <w:pStyle w:val="1"/>
        <w:spacing w:line="500" w:lineRule="exac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                        2016年招生简章</w:t>
      </w:r>
    </w:p>
    <w:p w:rsidR="005702C6" w:rsidRDefault="003B5C83">
      <w:pPr>
        <w:pStyle w:val="1"/>
        <w:spacing w:line="4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一、专业简介</w:t>
      </w:r>
    </w:p>
    <w:p w:rsidR="005702C6" w:rsidRDefault="003B5C83">
      <w:pPr>
        <w:pStyle w:val="a4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平顶山学院文学院汉语言文学专业始建于1977年，是建校伊始最早开设的两大专业之一；也是平顶山学院2004年</w:t>
      </w:r>
      <w:r>
        <w:rPr>
          <w:rFonts w:ascii="宋体" w:eastAsia="宋体" w:hAnsi="宋体"/>
          <w:sz w:val="28"/>
          <w:szCs w:val="28"/>
        </w:rPr>
        <w:t>升格为本科院校</w:t>
      </w:r>
      <w:r>
        <w:rPr>
          <w:rFonts w:ascii="宋体" w:eastAsia="宋体" w:hAnsi="宋体" w:hint="eastAsia"/>
          <w:sz w:val="28"/>
          <w:szCs w:val="28"/>
        </w:rPr>
        <w:t>后，首批开展本科教育的专业</w:t>
      </w:r>
      <w:r>
        <w:rPr>
          <w:rFonts w:ascii="宋体" w:eastAsia="宋体" w:hAnsi="宋体"/>
          <w:sz w:val="28"/>
          <w:szCs w:val="28"/>
        </w:rPr>
        <w:t>之一</w:t>
      </w:r>
      <w:r>
        <w:rPr>
          <w:rFonts w:ascii="宋体" w:eastAsia="宋体" w:hAnsi="宋体" w:hint="eastAsia"/>
          <w:sz w:val="28"/>
          <w:szCs w:val="28"/>
        </w:rPr>
        <w:t>；2008年，汉语言文学专业被遴选为平顶山学院首批校级特色专业。四十年砥砺前行，汉语言文学专业培养了无数优秀人才。</w:t>
      </w:r>
    </w:p>
    <w:p w:rsidR="005702C6" w:rsidRDefault="003B5C83">
      <w:pPr>
        <w:pStyle w:val="a4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文学院汉语言文学专业教学科研实力雄厚。现有专、兼职教师36人，其中教授5人，副教授19人，博士10人；河南省优秀教师10人，河南省学术技术带头人8人；有1个省级重点学科“中国古典文献学”； 1个省级精品资源共享课程“中国现当代文学”, 2个校级精品资源共享课程“中国古代文学”、“现代汉语”；有3个校级教学团队“中国文学史”、“汉语言文字学”及“中国传统文化类课程”。本专业现有全日制在校生494人，学生社团10个，其中湖畔诗社、汉服社等社团被评为校级优秀社团。丰富的学术科研与学生社团活动为人才培养营造了良好的氛围。</w:t>
      </w:r>
    </w:p>
    <w:p w:rsidR="005702C6" w:rsidRDefault="003B5C83">
      <w:pPr>
        <w:pStyle w:val="a4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二、培养目标</w:t>
      </w:r>
    </w:p>
    <w:p w:rsidR="005702C6" w:rsidRDefault="003B5C83">
      <w:pPr>
        <w:pStyle w:val="a4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快乐学习，多彩生活是文学院双学位教学的宗旨。汉语言文学专业旨在培养具有汉语言文学基础知识、基础理论和基本技能，具有创新精神和实践能力，能从事汉语言文学教学与研究、能在报刊杂志和广播电视行业从事文字编辑与策划、能在行政机关与企事业单位从事办公文秘工作的应用型专门人才。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三、未来优势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1.腹有诗书气自华，文学学习能提高人格修养，提升语言表达能力和人际交往能力，获得更多的工作和实践机会，增强幸福指数；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2.就业选择面更广，新闻、出版、文化传播、教育教学、科研院所、政府机关、企事业单位里都有你的地盘；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3.作为</w:t>
      </w:r>
      <w:r>
        <w:rPr>
          <w:rFonts w:ascii="宋体" w:eastAsia="宋体" w:hAnsi="宋体"/>
          <w:sz w:val="28"/>
          <w:szCs w:val="28"/>
        </w:rPr>
        <w:t>公务员招考的重要门类</w:t>
      </w:r>
      <w:r>
        <w:rPr>
          <w:rFonts w:ascii="宋体" w:eastAsia="宋体" w:hAnsi="宋体" w:hint="eastAsia"/>
          <w:sz w:val="28"/>
          <w:szCs w:val="28"/>
        </w:rPr>
        <w:t>和各类招考的重要考试科目，汉语言文学专业的学习能给你更好的事业保障；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4.丰富的传统文化知识和教育技能训练能让你在</w:t>
      </w:r>
      <w:r>
        <w:rPr>
          <w:rFonts w:ascii="宋体" w:eastAsia="宋体" w:hAnsi="宋体"/>
          <w:sz w:val="28"/>
          <w:szCs w:val="28"/>
        </w:rPr>
        <w:t>国外从事对外汉语教</w:t>
      </w:r>
      <w:r>
        <w:rPr>
          <w:rFonts w:ascii="宋体" w:eastAsia="宋体" w:hAnsi="宋体" w:hint="eastAsia"/>
          <w:sz w:val="28"/>
          <w:szCs w:val="28"/>
        </w:rPr>
        <w:t>学</w:t>
      </w:r>
      <w:r>
        <w:rPr>
          <w:rFonts w:ascii="宋体" w:eastAsia="宋体" w:hAnsi="宋体"/>
          <w:sz w:val="28"/>
          <w:szCs w:val="28"/>
        </w:rPr>
        <w:t>、汉语志愿者工作</w:t>
      </w:r>
      <w:r>
        <w:rPr>
          <w:rFonts w:ascii="宋体" w:eastAsia="宋体" w:hAnsi="宋体" w:hint="eastAsia"/>
          <w:sz w:val="28"/>
          <w:szCs w:val="28"/>
        </w:rPr>
        <w:t>时更加得心应手</w:t>
      </w:r>
      <w:r>
        <w:rPr>
          <w:rFonts w:ascii="宋体" w:eastAsia="宋体" w:hAnsi="宋体"/>
          <w:sz w:val="28"/>
          <w:szCs w:val="28"/>
        </w:rPr>
        <w:t xml:space="preserve">。 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四、主干课程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针对双学位学生开设语言文学常识、中外文学经典赏析、文学相关理论三大类课程，以趣味培养和技能训练为导向，开设现代汉语、古代汉语、文学概论、中国古代文学、中国现当代文学、外国文学、美学等课程。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五、招生对象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平顶山学院2015级全日制在校本科生，合格修完第一学年全部课程并获得学分，未受任何处分；思维活跃，勤于思考和钻研；期待智商与情商协同发展；热爱语言和文学，喜欢读书和写作，渴求幸福生活的你！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六、学习形式及学费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1.单独组班，周末集中授课。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2.学费按学分收取，文学院双学位共修55学分。缴费、注册按照院教〔2016〕30号文件执行。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七、课程免修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依据《平顶山学院课程免修免听及重修管理办法》，结合学业修读实际情况，申请免听免修双学位教育课程，但实践环节及毕业论文（设计）不能免修。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八、学分及学位要求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生修完双学位规定的课程和实践环节，取得全部55学分，通过双学位专业毕业论文（设计）答辩，且双学位课程重修学分不超过总学分的15%，经学校学位委员会批准，取得双学位资格。双学位教育专业的学位证书上注明“辅修”字样。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九、报名及注意事项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登录平顶山学院教务处主页，下载填写《平顶山学院双学位修读申请表》，并持主修专业学业成绩单到学生所在学院审核，学生所在学院汇总审核通过学生名单并于6月27日前将汇总表和学生修读申请表报到一号教学楼1317文学院办公室。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咨询电话：2077207    2657632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平西湖畔，栀子</w:t>
      </w:r>
      <w:r>
        <w:rPr>
          <w:rFonts w:ascii="宋体" w:eastAsia="宋体" w:hAnsi="宋体"/>
          <w:sz w:val="28"/>
          <w:szCs w:val="28"/>
        </w:rPr>
        <w:t>花</w:t>
      </w:r>
      <w:r>
        <w:rPr>
          <w:rFonts w:ascii="宋体" w:eastAsia="宋体" w:hAnsi="宋体" w:hint="eastAsia"/>
          <w:sz w:val="28"/>
          <w:szCs w:val="28"/>
        </w:rPr>
        <w:t>香清风徐来</w:t>
      </w:r>
      <w:r>
        <w:rPr>
          <w:rFonts w:ascii="宋体" w:eastAsia="宋体" w:hAnsi="宋体"/>
          <w:sz w:val="28"/>
          <w:szCs w:val="28"/>
        </w:rPr>
        <w:t>；</w:t>
      </w:r>
      <w:r>
        <w:rPr>
          <w:rFonts w:ascii="宋体" w:eastAsia="宋体" w:hAnsi="宋体" w:hint="eastAsia"/>
          <w:sz w:val="28"/>
          <w:szCs w:val="28"/>
        </w:rPr>
        <w:t>文学院里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翰墨诗韵</w:t>
      </w:r>
      <w:r>
        <w:rPr>
          <w:rFonts w:ascii="宋体" w:eastAsia="宋体" w:hAnsi="宋体"/>
          <w:sz w:val="28"/>
          <w:szCs w:val="28"/>
        </w:rPr>
        <w:t>辞趣翩翩</w:t>
      </w:r>
      <w:r>
        <w:rPr>
          <w:rFonts w:ascii="宋体" w:eastAsia="宋体" w:hAnsi="宋体" w:hint="eastAsia"/>
          <w:sz w:val="28"/>
          <w:szCs w:val="28"/>
        </w:rPr>
        <w:t>。钟情</w:t>
      </w:r>
      <w:r>
        <w:rPr>
          <w:rFonts w:ascii="宋体" w:eastAsia="宋体" w:hAnsi="宋体"/>
          <w:sz w:val="28"/>
          <w:szCs w:val="28"/>
        </w:rPr>
        <w:t>那从</w:t>
      </w:r>
      <w:r>
        <w:rPr>
          <w:rFonts w:ascii="宋体" w:eastAsia="宋体" w:hAnsi="宋体" w:hint="eastAsia"/>
          <w:sz w:val="28"/>
          <w:szCs w:val="28"/>
        </w:rPr>
        <w:t>诗经里走</w:t>
      </w:r>
      <w:r>
        <w:rPr>
          <w:rFonts w:ascii="宋体" w:eastAsia="宋体" w:hAnsi="宋体"/>
          <w:sz w:val="28"/>
          <w:szCs w:val="28"/>
        </w:rPr>
        <w:t>来的</w:t>
      </w:r>
      <w:r>
        <w:rPr>
          <w:rFonts w:ascii="宋体" w:eastAsia="宋体" w:hAnsi="宋体" w:hint="eastAsia"/>
          <w:sz w:val="28"/>
          <w:szCs w:val="28"/>
        </w:rPr>
        <w:t>窈窕淑女，醉卧那玉门关外的大漠孤烟。朋友，选择汉语言文学专业双学位，将为你的人生锦上添花！</w:t>
      </w:r>
    </w:p>
    <w:p w:rsidR="005702C6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文学院欢迎你！</w:t>
      </w:r>
    </w:p>
    <w:p w:rsidR="003B5C83" w:rsidRDefault="003B5C83">
      <w:pPr>
        <w:pStyle w:val="1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 xml:space="preserve">                                          2016.6.16</w:t>
      </w:r>
    </w:p>
    <w:sectPr w:rsidR="003B5C83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AF" w:rsidRDefault="002A3DAF">
      <w:r>
        <w:separator/>
      </w:r>
    </w:p>
  </w:endnote>
  <w:endnote w:type="continuationSeparator" w:id="0">
    <w:p w:rsidR="002A3DAF" w:rsidRDefault="002A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C6" w:rsidRDefault="003B5C83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702C6" w:rsidRDefault="005702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C6" w:rsidRDefault="003B5C83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53D43">
      <w:rPr>
        <w:rStyle w:val="a3"/>
        <w:noProof/>
      </w:rPr>
      <w:t>1</w:t>
    </w:r>
    <w:r>
      <w:fldChar w:fldCharType="end"/>
    </w:r>
  </w:p>
  <w:p w:rsidR="005702C6" w:rsidRDefault="005702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AF" w:rsidRDefault="002A3DAF">
      <w:r>
        <w:separator/>
      </w:r>
    </w:p>
  </w:footnote>
  <w:footnote w:type="continuationSeparator" w:id="0">
    <w:p w:rsidR="002A3DAF" w:rsidRDefault="002A3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2C6" w:rsidRDefault="005702C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8B"/>
    <w:rsid w:val="00087992"/>
    <w:rsid w:val="000936AF"/>
    <w:rsid w:val="000B6D1E"/>
    <w:rsid w:val="000C221D"/>
    <w:rsid w:val="000C5D69"/>
    <w:rsid w:val="000D3867"/>
    <w:rsid w:val="000F7B07"/>
    <w:rsid w:val="00116F5D"/>
    <w:rsid w:val="001372C8"/>
    <w:rsid w:val="001B0F63"/>
    <w:rsid w:val="001D0AD8"/>
    <w:rsid w:val="001D7ED7"/>
    <w:rsid w:val="00204C40"/>
    <w:rsid w:val="002A3DAF"/>
    <w:rsid w:val="002A5931"/>
    <w:rsid w:val="002B2D50"/>
    <w:rsid w:val="002E062C"/>
    <w:rsid w:val="002F6708"/>
    <w:rsid w:val="0030260F"/>
    <w:rsid w:val="003B5C83"/>
    <w:rsid w:val="00465454"/>
    <w:rsid w:val="00492FA1"/>
    <w:rsid w:val="00511936"/>
    <w:rsid w:val="00525967"/>
    <w:rsid w:val="0055782D"/>
    <w:rsid w:val="005702C6"/>
    <w:rsid w:val="005B3813"/>
    <w:rsid w:val="005F094B"/>
    <w:rsid w:val="00645413"/>
    <w:rsid w:val="00653D43"/>
    <w:rsid w:val="00662C85"/>
    <w:rsid w:val="00686C8B"/>
    <w:rsid w:val="006B4A3C"/>
    <w:rsid w:val="006D3BC2"/>
    <w:rsid w:val="006D776A"/>
    <w:rsid w:val="006F1F2D"/>
    <w:rsid w:val="00725D55"/>
    <w:rsid w:val="007520A0"/>
    <w:rsid w:val="00767BB6"/>
    <w:rsid w:val="00787AD1"/>
    <w:rsid w:val="00797324"/>
    <w:rsid w:val="007D24B0"/>
    <w:rsid w:val="00800696"/>
    <w:rsid w:val="00841D7F"/>
    <w:rsid w:val="0085754D"/>
    <w:rsid w:val="00866704"/>
    <w:rsid w:val="00894AAB"/>
    <w:rsid w:val="00894FE6"/>
    <w:rsid w:val="008F5937"/>
    <w:rsid w:val="008F5F57"/>
    <w:rsid w:val="008F74AF"/>
    <w:rsid w:val="009A1668"/>
    <w:rsid w:val="009B4ECF"/>
    <w:rsid w:val="009B5C35"/>
    <w:rsid w:val="00A016D8"/>
    <w:rsid w:val="00A133D6"/>
    <w:rsid w:val="00AA65D5"/>
    <w:rsid w:val="00AB0D4F"/>
    <w:rsid w:val="00AE3AA9"/>
    <w:rsid w:val="00B06CDC"/>
    <w:rsid w:val="00B357AB"/>
    <w:rsid w:val="00BC463E"/>
    <w:rsid w:val="00BD09FA"/>
    <w:rsid w:val="00C63792"/>
    <w:rsid w:val="00C76B68"/>
    <w:rsid w:val="00C93295"/>
    <w:rsid w:val="00D13CF0"/>
    <w:rsid w:val="00D25CBD"/>
    <w:rsid w:val="00D40375"/>
    <w:rsid w:val="00D61BEF"/>
    <w:rsid w:val="00DD3B08"/>
    <w:rsid w:val="00DE59D9"/>
    <w:rsid w:val="00DF6FD5"/>
    <w:rsid w:val="00E12877"/>
    <w:rsid w:val="00E12F00"/>
    <w:rsid w:val="00E3426E"/>
    <w:rsid w:val="00E76CE0"/>
    <w:rsid w:val="00EA0A5D"/>
    <w:rsid w:val="00EC1F6B"/>
    <w:rsid w:val="00EE35D6"/>
    <w:rsid w:val="00F16796"/>
    <w:rsid w:val="00FD5400"/>
    <w:rsid w:val="055E3D11"/>
    <w:rsid w:val="08E325CE"/>
    <w:rsid w:val="1BE363EF"/>
    <w:rsid w:val="1DE03FF3"/>
    <w:rsid w:val="1E6B2F1B"/>
    <w:rsid w:val="24BB51DD"/>
    <w:rsid w:val="37F644D8"/>
    <w:rsid w:val="5E1B3FEE"/>
    <w:rsid w:val="7324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2FB83-0B9A-4C83-945C-416812BE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on">
    <w:name w:val="con"/>
    <w:basedOn w:val="a0"/>
  </w:style>
  <w:style w:type="paragraph" w:customStyle="1" w:styleId="1">
    <w:name w:val="无间隔1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4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WWW.YlmF.CoM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文学院简介</dc:title>
  <dc:subject/>
  <dc:creator>USER-</dc:creator>
  <cp:keywords/>
  <dc:description/>
  <cp:lastModifiedBy>user</cp:lastModifiedBy>
  <cp:revision>2</cp:revision>
  <cp:lastPrinted>2016-05-26T01:45:00Z</cp:lastPrinted>
  <dcterms:created xsi:type="dcterms:W3CDTF">2016-06-20T01:28:00Z</dcterms:created>
  <dcterms:modified xsi:type="dcterms:W3CDTF">2016-06-20T01:28:00Z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